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40"/>
          <w:szCs w:val="40"/>
        </w:rPr>
        <w:t>天津科技大学党校培训班学员管理规定(试行)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为加强党校校风校纪建设，贯彻从严治校的方针，严格学员管理，保证培训质量，根据校党委的指示要求，现对党校培训班学员管理工作做如下规定：</w:t>
      </w:r>
    </w:p>
    <w:p>
      <w:pPr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7"/>
          <w:szCs w:val="27"/>
        </w:rPr>
        <w:t>　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　一、学员守则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7"/>
          <w:szCs w:val="27"/>
        </w:rPr>
        <w:t>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　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1.坚持高标准、高质量地完成学习培训任务。端正学习态度，坚持理论联系实际，勤奋学习、学以致用。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 w:firstLine="56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2.树立共产主义理想信念，端正入党动机，增强责任意识。树立正确的世界观、人生观和价值观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。加强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政治意识、大局意识、核心意识、看齐意识。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　　3.以马克思主义中国化的最新理论成果为学习内容，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把学习贯彻习近平新时代中国特色社会主义思想作为学习重点，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努力提高理论素养，加强党性修养，弘扬创新精神，增强分析问题、解决问题的能力。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　　4.遵守校规校纪。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明确参加培训班的目的，端正学习态度，自觉遵守学习纪律，保证自学时间，认真听课并做好学习笔记，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争当学习模范，学生中的表率。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　　二、学籍管理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　　1.学员应遵守学习纪律，不迟到，不早退，不缺席，如有特殊情况必须履行请假手续，但不得超过两次，一次无故缺勤取消资格。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　　2.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院党校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严格考勤管理，考勤情况作为评优依据，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课后将考勤表交回校党校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　　3.学员按照教学计划要求参加学习，并在结业前进行平时成绩考核。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　　4.上课认真听讲，做好课堂笔记，不得翻阅与上课无关的书籍，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不能玩手机，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不能做与上课无关的事。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 w:firstLine="54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5.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学员开展主题研讨交流时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应主题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明确，思路清晰，发言要结合自身、立足当下，内容要全面、客观、深刻。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 w:firstLine="54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6.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开展主题研讨交流，学员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应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拟好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发言提纲，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工作人员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做好记录。讨论结束后，记录应交给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院党校审阅存档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　　7.学员应积极参加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院党校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组织的各项活动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，鼓励进入党支部进行实践锻炼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 w:firstLine="56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.学员按教学计划完成规定课程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和研讨、实践等环节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并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经考核合格者，准予结业，并颁发结业证书。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 w:firstLine="56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10.所有学员撰写一篇学习总结。要求：结合自身实际谈参训心得体会；用正规稿纸手写，字迹工整，不少于1500字；在培训班结业考试前完成，并报送院党校审阅存档。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 w:firstLine="56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.培训班结业考试成绩由平时纪律（10%）、结业考试（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0%）、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院党校考核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0%）三部分组成，要求每单项考核成绩必须达到及格以上。成绩合格者准予结业。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 w:firstLine="56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.经党校考核合格者，颁发结业证书。学习成绩优秀，工作表现突出者，授予“优秀学员”荣誉称号。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　　1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.党校结业证书丢失补办者，需提交《党校结业证书补办申请登记表》，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院党校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核实后，由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校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党校审核补发。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 w:firstLine="542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三、考试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eastAsia="zh-CN"/>
        </w:rPr>
        <w:t>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 w:firstLine="542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1.学员必须参加教学计划规定的课程和相关内容的考核，考核成绩载入党校结业登记表。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　　2.凡因病或其他原因不能按时参加考试者，必须事先书面申请缓考，经所在单位党组织签署意见后，报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校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党校审批（仅限预备党员）。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　　3.凡事先未申请缓考或申请未被批准而擅自不参加考试者，均按旷课论处，成绩以“零分”记，并通知学员所在单位党委。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　　4.学员无故旷课（或不参加讨论、活动等）不得参加考试，考试成绩以“零分”记，并通报所在单位党委。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　　5.学员参加结业考试，应遵守考场规则，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遵守《党校考试纪律》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　　6.考试可根据实际情况和学员特点，采用开卷笔试、闭卷笔试、开闭卷兼用等多种形式。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 w:firstLine="56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7.考试期间如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出现作弊行为，按照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《天津科技大学党校学生学员考试作弊的认定及处理办法(试行)》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进行处理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 w:firstLine="56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8.培训班考试不及格者，如本人有补考的迫切要求，须写出思想认识与书面申请，报请所在单位党组织，并经党校审核同意后，方可补考。凡因违纪而考试不及格者，不予补考。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 w:firstLine="54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四、学习管理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 w:firstLine="56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1.采取校院两级党校共同管理的原则，校党校负责课堂理论教学和考试管理，院党校指定专人负责研讨、实践等环节的实施和科研。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　　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2.学员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认真阅读、领会和把握教学计划，明确教学指导思想、目的、要求和方法，端正学习态度，制定并落实个人学习计划。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 w:firstLine="56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坚持集中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课和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个人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自学相统一的学习方法，坚持读原著、学原文、悟原理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坚持理论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联系实际，提升理论素养，强化党性修养。学员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要按照教学计划认真研读必读书目和选读书目，潜心研读，认真撰写读书笔记。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　　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.开辟教学第二课堂、学习参观和社会实践要周密安排，精心组织，确保人员安全。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tLeas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BC"/>
    <w:rsid w:val="00001904"/>
    <w:rsid w:val="00017971"/>
    <w:rsid w:val="0040445D"/>
    <w:rsid w:val="004F6CDC"/>
    <w:rsid w:val="00510B57"/>
    <w:rsid w:val="00703A18"/>
    <w:rsid w:val="00A356EA"/>
    <w:rsid w:val="00DB0FBC"/>
    <w:rsid w:val="00E83FCB"/>
    <w:rsid w:val="026E746E"/>
    <w:rsid w:val="08D8535F"/>
    <w:rsid w:val="260520BA"/>
    <w:rsid w:val="2750328D"/>
    <w:rsid w:val="2D9B3A46"/>
    <w:rsid w:val="346912EA"/>
    <w:rsid w:val="363E473C"/>
    <w:rsid w:val="37CE0382"/>
    <w:rsid w:val="41911F4A"/>
    <w:rsid w:val="4AFC01A9"/>
    <w:rsid w:val="4D812F51"/>
    <w:rsid w:val="573347D2"/>
    <w:rsid w:val="58E97900"/>
    <w:rsid w:val="5C554FCC"/>
    <w:rsid w:val="615D5B33"/>
    <w:rsid w:val="65993635"/>
    <w:rsid w:val="69DB1C38"/>
    <w:rsid w:val="726541F4"/>
    <w:rsid w:val="7E75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317</Words>
  <Characters>1813</Characters>
  <Lines>15</Lines>
  <Paragraphs>4</Paragraphs>
  <TotalTime>9</TotalTime>
  <ScaleCrop>false</ScaleCrop>
  <LinksUpToDate>false</LinksUpToDate>
  <CharactersWithSpaces>2126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2017-04-18T06:46:00Z</dcterms:created>
  <dc:creator>雨林木风</dc:creator>
  <cp:lastModifiedBy>耐心</cp:lastModifiedBy>
  <dcterms:modified xsi:type="dcterms:W3CDTF">2018-05-03T09:29:35Z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